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1144" w14:textId="77777777" w:rsidR="0045723B" w:rsidRPr="00E723F9" w:rsidRDefault="0045723B" w:rsidP="0045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vi-VN"/>
        </w:rPr>
        <w:t xml:space="preserve">KẾ HOẠCH </w:t>
      </w:r>
      <w:r w:rsidR="00604066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CHĂM SÓC </w:t>
      </w:r>
      <w:r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vi-VN"/>
        </w:rPr>
        <w:t>GIÁO DỤC TUẦN</w:t>
      </w:r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2</w:t>
      </w:r>
    </w:p>
    <w:p w14:paraId="4AFE4721" w14:textId="77777777" w:rsidR="0045723B" w:rsidRPr="00E723F9" w:rsidRDefault="0045723B" w:rsidP="0045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vi-VN"/>
        </w:rPr>
        <w:t>Chủ đề</w:t>
      </w:r>
      <w:r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Phương </w:t>
      </w:r>
      <w:proofErr w:type="spellStart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tiện</w:t>
      </w:r>
      <w:proofErr w:type="spellEnd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giao</w:t>
      </w:r>
      <w:proofErr w:type="spellEnd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thông</w:t>
      </w:r>
      <w:proofErr w:type="spellEnd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đường</w:t>
      </w:r>
      <w:proofErr w:type="spellEnd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E723F9" w:rsidRPr="00E72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bộ</w:t>
      </w:r>
      <w:proofErr w:type="spellEnd"/>
    </w:p>
    <w:p w14:paraId="17FB94BB" w14:textId="1F9ED8F6" w:rsidR="0045723B" w:rsidRPr="00E723F9" w:rsidRDefault="00E723F9" w:rsidP="0045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E723F9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>(Thời gian: Từ ngày 1</w:t>
      </w:r>
      <w:r w:rsidR="00E751FD">
        <w:rPr>
          <w:rFonts w:ascii="Times New Roman" w:eastAsia="Times New Roman" w:hAnsi="Times New Roman" w:cs="Times New Roman"/>
          <w:color w:val="002060"/>
          <w:sz w:val="28"/>
          <w:szCs w:val="28"/>
        </w:rPr>
        <w:t>0</w:t>
      </w:r>
      <w:r w:rsidR="0045723B" w:rsidRPr="00E723F9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>/</w:t>
      </w:r>
      <w:r w:rsidR="00604066" w:rsidRPr="00E723F9">
        <w:rPr>
          <w:rFonts w:ascii="Times New Roman" w:eastAsia="Times New Roman" w:hAnsi="Times New Roman" w:cs="Times New Roman"/>
          <w:color w:val="002060"/>
          <w:sz w:val="28"/>
          <w:szCs w:val="28"/>
        </w:rPr>
        <w:t>03/</w:t>
      </w:r>
      <w:r w:rsidR="0045723B" w:rsidRPr="00E723F9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> đến </w:t>
      </w:r>
      <w:r w:rsidRPr="00E723F9">
        <w:rPr>
          <w:rFonts w:ascii="Times New Roman" w:eastAsia="Times New Roman" w:hAnsi="Times New Roman" w:cs="Times New Roman"/>
          <w:color w:val="002060"/>
          <w:sz w:val="28"/>
          <w:szCs w:val="28"/>
        </w:rPr>
        <w:t>1</w:t>
      </w:r>
      <w:r w:rsidR="00E751FD">
        <w:rPr>
          <w:rFonts w:ascii="Times New Roman" w:eastAsia="Times New Roman" w:hAnsi="Times New Roman" w:cs="Times New Roman"/>
          <w:color w:val="002060"/>
          <w:sz w:val="28"/>
          <w:szCs w:val="28"/>
        </w:rPr>
        <w:t>4</w:t>
      </w:r>
      <w:r w:rsidR="0045723B" w:rsidRPr="00E723F9">
        <w:rPr>
          <w:rFonts w:ascii="Times New Roman" w:eastAsia="Times New Roman" w:hAnsi="Times New Roman" w:cs="Times New Roman"/>
          <w:color w:val="002060"/>
          <w:sz w:val="28"/>
          <w:szCs w:val="28"/>
        </w:rPr>
        <w:t>/03</w:t>
      </w:r>
      <w:r w:rsidR="00604066" w:rsidRPr="00E723F9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>/202</w:t>
      </w:r>
      <w:r w:rsidR="00E751FD">
        <w:rPr>
          <w:rFonts w:ascii="Times New Roman" w:eastAsia="Times New Roman" w:hAnsi="Times New Roman" w:cs="Times New Roman"/>
          <w:color w:val="002060"/>
          <w:sz w:val="28"/>
          <w:szCs w:val="28"/>
        </w:rPr>
        <w:t>5</w:t>
      </w:r>
      <w:r w:rsidR="0045723B" w:rsidRPr="00E723F9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>)</w:t>
      </w:r>
    </w:p>
    <w:p w14:paraId="2985984F" w14:textId="77777777" w:rsidR="0045723B" w:rsidRPr="00E723F9" w:rsidRDefault="0045723B" w:rsidP="004572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0"/>
          <w:szCs w:val="20"/>
        </w:rPr>
      </w:pPr>
      <w:r w:rsidRPr="00E723F9">
        <w:rPr>
          <w:rFonts w:ascii="Arial" w:eastAsia="Times New Roman" w:hAnsi="Arial" w:cs="Arial"/>
          <w:color w:val="002060"/>
          <w:sz w:val="20"/>
          <w:szCs w:val="20"/>
        </w:rPr>
        <w:t> </w:t>
      </w:r>
    </w:p>
    <w:p w14:paraId="0530E864" w14:textId="77777777" w:rsidR="0045723B" w:rsidRPr="0045723B" w:rsidRDefault="0045723B" w:rsidP="00457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45723B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</w:t>
      </w:r>
    </w:p>
    <w:tbl>
      <w:tblPr>
        <w:tblW w:w="15206" w:type="dxa"/>
        <w:tblInd w:w="-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278"/>
        <w:gridCol w:w="283"/>
        <w:gridCol w:w="2693"/>
        <w:gridCol w:w="2552"/>
        <w:gridCol w:w="2268"/>
        <w:gridCol w:w="2835"/>
      </w:tblGrid>
      <w:tr w:rsidR="0045723B" w:rsidRPr="0045723B" w14:paraId="27967CE2" w14:textId="77777777" w:rsidTr="00E751FD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00810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22F71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2F5E4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FFEA0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80EF4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25D6A" w14:textId="77777777" w:rsidR="0045723B" w:rsidRPr="0045723B" w:rsidRDefault="0045723B" w:rsidP="0045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6</w:t>
            </w:r>
          </w:p>
        </w:tc>
      </w:tr>
      <w:tr w:rsidR="0045723B" w:rsidRPr="0045723B" w14:paraId="242DB165" w14:textId="77777777" w:rsidTr="00E751FD">
        <w:trPr>
          <w:trHeight w:val="5875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1A79E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8371C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53F6F76D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nhỡ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Thường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447EEAA9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“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Em</w:t>
            </w:r>
            <w:proofErr w:type="gram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đi chơi thuyền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53FD3BF8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 + Tay – vai: hai tay giơ thẳng qua đầu</w:t>
            </w:r>
          </w:p>
          <w:p w14:paraId="34F28C7C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 - Đưa 2 tay về trước</w:t>
            </w:r>
          </w:p>
          <w:p w14:paraId="58044065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 - Đưa 2 tay sang ngang bằng vai</w:t>
            </w:r>
          </w:p>
          <w:p w14:paraId="36274A3E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 - Hạ 2 tay xuống, xuôi theo người</w:t>
            </w:r>
          </w:p>
          <w:p w14:paraId="1C58076A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 + Đứng thẳng, tay chống hông</w:t>
            </w:r>
          </w:p>
          <w:p w14:paraId="78212DA5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 - Quay người sang phải</w:t>
            </w:r>
          </w:p>
          <w:p w14:paraId="2BE0FF5D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 - Quay người sang trái</w:t>
            </w:r>
          </w:p>
          <w:p w14:paraId="71B16654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 + Chân: chân phải bước lên trước, khụy đầu gối</w:t>
            </w:r>
          </w:p>
          <w:p w14:paraId="3DAF92A9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  - chân trái bước lên trước, khụy đầu gối</w:t>
            </w:r>
          </w:p>
          <w:p w14:paraId="139A37D6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 + Bật: Hai chân bật tách hai bên, hai tay sang ngang</w:t>
            </w:r>
          </w:p>
          <w:p w14:paraId="1E5CC970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   - Hai chân bật chụm chân vào, 2 tay đưa lên cao chụm lại</w:t>
            </w:r>
          </w:p>
          <w:p w14:paraId="68A8861B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  Điểm danh.</w:t>
            </w:r>
          </w:p>
        </w:tc>
      </w:tr>
      <w:tr w:rsidR="0045723B" w:rsidRPr="0045723B" w14:paraId="1B654F8B" w14:textId="77777777" w:rsidTr="00E751FD">
        <w:trPr>
          <w:trHeight w:val="705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B45A3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Trò chuyện</w:t>
            </w:r>
          </w:p>
        </w:tc>
        <w:tc>
          <w:tcPr>
            <w:tcW w:w="1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B3ECD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952E57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14:paraId="1F1FA0B7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723B" w:rsidRPr="0045723B" w14:paraId="65D5ADBE" w14:textId="77777777" w:rsidTr="00E751FD">
        <w:trPr>
          <w:trHeight w:val="1637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950C7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học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CAE7F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KPKH :</w:t>
            </w:r>
          </w:p>
          <w:p w14:paraId="5A0F0D8F" w14:textId="77777777" w:rsidR="0045723B" w:rsidRPr="00715A9D" w:rsidRDefault="00034EE8" w:rsidP="0071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 </w:t>
            </w:r>
            <w:proofErr w:type="spellStart"/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9D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</w:p>
          <w:p w14:paraId="0E881579" w14:textId="06E29736" w:rsidR="00715A9D" w:rsidRPr="00372CF7" w:rsidRDefault="00372CF7" w:rsidP="0071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C735D" w14:textId="77777777" w:rsidR="00F665FE" w:rsidRDefault="00034EE8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ÂN: </w:t>
            </w:r>
          </w:p>
          <w:p w14:paraId="13D2774D" w14:textId="77777777" w:rsidR="0045723B" w:rsidRPr="00F665FE" w:rsidRDefault="00F665FE" w:rsidP="00F66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vui</w:t>
            </w:r>
            <w:proofErr w:type="spellEnd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34EE8" w:rsidRPr="00F6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C378783" w14:textId="51212672" w:rsidR="00F665FE" w:rsidRPr="006A22B4" w:rsidRDefault="006A22B4" w:rsidP="00F66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A22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566B74" w14:textId="77777777" w:rsidR="0045723B" w:rsidRPr="006A22B4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52A31" w14:textId="77777777" w:rsidR="00F665FE" w:rsidRPr="00714FF6" w:rsidRDefault="00714FF6" w:rsidP="0071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45723B"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="00F665FE"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10669B" w14:textId="77777777" w:rsidR="00714FF6" w:rsidRDefault="00714FF6" w:rsidP="00F66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3D02C1" w14:textId="6C4D298C" w:rsidR="00714FF6" w:rsidRPr="00372CF7" w:rsidRDefault="006A22B4" w:rsidP="00F665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CF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Dán con ếch</w:t>
            </w:r>
            <w:r w:rsidR="00372CF7" w:rsidRPr="00372CF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dưới ao</w:t>
            </w:r>
            <w:r w:rsidR="00372CF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F73AA" w14:textId="77777777" w:rsidR="00F665FE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2CF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r w:rsidR="00714F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TC</w:t>
            </w:r>
            <w:r w:rsidR="00034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A251A86" w14:textId="77777777" w:rsidR="0045723B" w:rsidRDefault="00714FF6" w:rsidP="00714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714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775163" w14:textId="77777777" w:rsidR="00714FF6" w:rsidRPr="00714FF6" w:rsidRDefault="00714FF6" w:rsidP="00714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9FA1C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LQVH:</w:t>
            </w:r>
          </w:p>
          <w:p w14:paraId="5A7CF862" w14:textId="77777777" w:rsidR="0045723B" w:rsidRPr="000426F6" w:rsidRDefault="00034EE8" w:rsidP="000426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uyện</w:t>
            </w:r>
            <w:proofErr w:type="spellEnd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="0045723B" w:rsidRP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</w:t>
            </w:r>
            <w:r w:rsidR="000426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51BD3E" w14:textId="77777777" w:rsidR="000426F6" w:rsidRPr="000426F6" w:rsidRDefault="000426F6" w:rsidP="000426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23B" w:rsidRPr="0045723B" w14:paraId="4C968EAD" w14:textId="77777777" w:rsidTr="00E751FD">
        <w:trPr>
          <w:trHeight w:val="4003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73108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0E608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phân vai: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Cửa hàng bán ô tô xe máy, Quầy bán vé,  cửa hàng bán xăng</w:t>
            </w:r>
          </w:p>
          <w:p w14:paraId="0BA5B0DA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xây dựng 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Lắp ghép ,Xây ngã tư đường phố, xây bến xe</w:t>
            </w:r>
          </w:p>
          <w:p w14:paraId="6E7E5CE8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nghệ thuật:+ ÂN: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Hát, vận động các bài hát về chủ đề</w:t>
            </w:r>
          </w:p>
          <w:p w14:paraId="00BF1597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                           </w:t>
            </w: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+ TH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án, tô màu các PTGT</w:t>
            </w:r>
          </w:p>
          <w:p w14:paraId="3DABE526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thiên nhiên: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Chăm sóc bồn hoa, nhặc lá làm sạch sân trường, tưới cây</w:t>
            </w:r>
          </w:p>
          <w:p w14:paraId="0682AB7D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thư viện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Xem tranh ảnh về chủ đề</w:t>
            </w:r>
          </w:p>
          <w:p w14:paraId="5DF9A0B1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Góc học tập: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xếp hình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ptgt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bằng hột hạt</w:t>
            </w:r>
          </w:p>
        </w:tc>
      </w:tr>
      <w:tr w:rsidR="0045723B" w:rsidRPr="0045723B" w14:paraId="516CA570" w14:textId="77777777" w:rsidTr="00E751FD">
        <w:trPr>
          <w:trHeight w:val="3029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C5DA9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  <w:p w14:paraId="74D1FBED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BAA3A4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49DD3" w14:textId="77777777" w:rsidR="0045723B" w:rsidRPr="0045723B" w:rsidRDefault="0045723B" w:rsidP="0045723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bến</w:t>
            </w:r>
            <w:proofErr w:type="spellEnd"/>
          </w:p>
          <w:p w14:paraId="64C779EC" w14:textId="77777777" w:rsidR="0045723B" w:rsidRPr="0045723B" w:rsidRDefault="0045723B" w:rsidP="0045723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539D3D82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524D77D9" w14:textId="77777777" w:rsidR="0045723B" w:rsidRPr="0045723B" w:rsidRDefault="0045723B" w:rsidP="0045723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B8E96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- TCVĐ: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 đúng bến</w:t>
            </w:r>
          </w:p>
          <w:p w14:paraId="4D99C04C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dích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dắc</w:t>
            </w:r>
            <w:proofErr w:type="spellEnd"/>
          </w:p>
          <w:p w14:paraId="1E72F91B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3BCB496A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C41BA" w14:textId="77777777" w:rsidR="0045723B" w:rsidRPr="0045723B" w:rsidRDefault="0045723B" w:rsidP="0045723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TC: kéo co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lái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</w:p>
          <w:p w14:paraId="3702245C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6839A235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0A6D2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TCVĐ “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7DC786A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lu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</w:t>
            </w:r>
          </w:p>
          <w:p w14:paraId="70046833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741E69BB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B18DA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TC:về đúng bến</w:t>
            </w:r>
          </w:p>
          <w:p w14:paraId="03854F05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14:paraId="2C3534E8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103B63B4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723B" w:rsidRPr="0045723B" w14:paraId="276DFCCC" w14:textId="77777777" w:rsidTr="00E751FD"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3AA9B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Ăn ngủ</w:t>
            </w:r>
          </w:p>
        </w:tc>
        <w:tc>
          <w:tcPr>
            <w:tcW w:w="1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4CBE3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vệ sinh trước và sau khi ăn</w:t>
            </w:r>
          </w:p>
          <w:p w14:paraId="0A8E7333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chuẩn bị sạp gối cho trẻ ngủ</w:t>
            </w:r>
          </w:p>
          <w:p w14:paraId="15E613B1" w14:textId="77777777" w:rsidR="0045723B" w:rsidRPr="0045723B" w:rsidRDefault="0045723B" w:rsidP="004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ăn hết suất và ngủ đúng giờ, đủ giấc.</w:t>
            </w:r>
          </w:p>
          <w:p w14:paraId="368E2E90" w14:textId="77777777" w:rsidR="0045723B" w:rsidRPr="0045723B" w:rsidRDefault="0045723B" w:rsidP="004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Rèn thói quen không nói chuyện trong giờ ăn và giờ ngủ.</w:t>
            </w:r>
          </w:p>
          <w:p w14:paraId="079D2C2C" w14:textId="77777777" w:rsidR="0045723B" w:rsidRPr="0045723B" w:rsidRDefault="0045723B" w:rsidP="0045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chú ý chăm sóc và đảm bảo tuyệt đối an toàn tính mạng cho trẻ.</w:t>
            </w:r>
          </w:p>
          <w:p w14:paraId="33B45001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vệ sinh sạch sẽ trong và ngoài lớp.</w:t>
            </w:r>
          </w:p>
        </w:tc>
      </w:tr>
      <w:tr w:rsidR="0045723B" w:rsidRPr="00E751FD" w14:paraId="7B3CC5E2" w14:textId="77777777" w:rsidTr="00E751FD">
        <w:trPr>
          <w:trHeight w:val="4777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7EE0F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buổi chiều: Chơi và các hoạt động theo ý thích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48806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Xem tranh ảnh về PTGT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  <w:p w14:paraId="0CA3081A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</w:p>
          <w:p w14:paraId="657A9094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Chơi tự do ở các góc</w:t>
            </w:r>
          </w:p>
          <w:p w14:paraId="2A097461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27552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 Cho trẻ chơi trò chơi nu na nu nống</w:t>
            </w:r>
          </w:p>
          <w:p w14:paraId="0A1B9A97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Bé vui cùng Kisdmart: ứng dụng trò chơi ngôi nhà chuột</w:t>
            </w:r>
          </w:p>
          <w:p w14:paraId="6006577D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Chơi tự do ở các góc</w:t>
            </w:r>
          </w:p>
          <w:p w14:paraId="6E573EEF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63F93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 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đếm ptgt trong phạm vi 4 và nhận biết chữ số 4</w:t>
            </w:r>
          </w:p>
          <w:p w14:paraId="0491C1D9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đồ chơi bé thích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65455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Cho trẻ  chơi đóng vai chuyện xe lu xe ca</w:t>
            </w:r>
          </w:p>
          <w:p w14:paraId="619E2B0D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Bé vui cùng Kisdmart: </w:t>
            </w: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sử dụng các hình học để làm trụ đèn về tín hiệu GT sau đó tô màu</w:t>
            </w:r>
          </w:p>
          <w:p w14:paraId="0BE67A53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Chơi tự do ở các góc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F8B82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5723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 </w:t>
            </w: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ôn bài hát của chủ điểm</w:t>
            </w:r>
          </w:p>
          <w:p w14:paraId="37C7CD66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chơi trò chơi chi chi chành chành</w:t>
            </w:r>
          </w:p>
          <w:p w14:paraId="071F8D5D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Chơi tự do ở các góc</w:t>
            </w:r>
          </w:p>
          <w:p w14:paraId="607ECAF3" w14:textId="77777777" w:rsidR="0045723B" w:rsidRPr="00E751FD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751F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45723B" w:rsidRPr="0045723B" w14:paraId="74DB3783" w14:textId="77777777" w:rsidTr="00E751FD"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067BC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Trả trẻ</w:t>
            </w:r>
          </w:p>
        </w:tc>
        <w:tc>
          <w:tcPr>
            <w:tcW w:w="1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88239" w14:textId="77777777" w:rsidR="0045723B" w:rsidRPr="0045723B" w:rsidRDefault="0045723B" w:rsidP="0045723B">
            <w:pPr>
              <w:spacing w:before="6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69487FE6" w14:textId="77777777" w:rsidR="0045723B" w:rsidRPr="0045723B" w:rsidRDefault="0045723B" w:rsidP="0045723B">
            <w:pPr>
              <w:spacing w:before="6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</w:p>
          <w:p w14:paraId="1D5F876E" w14:textId="77777777" w:rsidR="0045723B" w:rsidRPr="0045723B" w:rsidRDefault="0045723B" w:rsidP="0045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E7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cần.</w:t>
            </w:r>
          </w:p>
        </w:tc>
      </w:tr>
    </w:tbl>
    <w:p w14:paraId="18ED9168" w14:textId="77777777" w:rsidR="003343AD" w:rsidRPr="003343AD" w:rsidRDefault="003343AD" w:rsidP="004572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sectPr w:rsidR="003343AD" w:rsidRPr="003343AD" w:rsidSect="00E751FD">
      <w:pgSz w:w="15840" w:h="12240" w:orient="landscape"/>
      <w:pgMar w:top="272" w:right="1440" w:bottom="629" w:left="2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697A"/>
    <w:multiLevelType w:val="hybridMultilevel"/>
    <w:tmpl w:val="03B47460"/>
    <w:lvl w:ilvl="0" w:tplc="398AD8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6085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AD"/>
    <w:rsid w:val="00034EE8"/>
    <w:rsid w:val="000426F6"/>
    <w:rsid w:val="000A4F20"/>
    <w:rsid w:val="000F58C6"/>
    <w:rsid w:val="001B1E66"/>
    <w:rsid w:val="003343AD"/>
    <w:rsid w:val="00372CF7"/>
    <w:rsid w:val="0045723B"/>
    <w:rsid w:val="00561D88"/>
    <w:rsid w:val="00604066"/>
    <w:rsid w:val="006417E4"/>
    <w:rsid w:val="006A22B4"/>
    <w:rsid w:val="00714FF6"/>
    <w:rsid w:val="00715A9D"/>
    <w:rsid w:val="007E7263"/>
    <w:rsid w:val="008E65C3"/>
    <w:rsid w:val="009A5EF7"/>
    <w:rsid w:val="00A068F2"/>
    <w:rsid w:val="00E63FBA"/>
    <w:rsid w:val="00E723F9"/>
    <w:rsid w:val="00E751FD"/>
    <w:rsid w:val="00F665FE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92D49"/>
  <w15:chartTrackingRefBased/>
  <w15:docId w15:val="{0C7FCD5B-7B79-4677-8F66-A48CE42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38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2</cp:revision>
  <dcterms:created xsi:type="dcterms:W3CDTF">2025-02-20T14:29:00Z</dcterms:created>
  <dcterms:modified xsi:type="dcterms:W3CDTF">2025-02-20T14:29:00Z</dcterms:modified>
</cp:coreProperties>
</file>